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F7" w:rsidRDefault="00937AF7" w:rsidP="00937AF7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6014B3">
        <w:rPr>
          <w:b/>
          <w:sz w:val="28"/>
          <w:szCs w:val="28"/>
        </w:rPr>
        <w:t xml:space="preserve">Рекомендуемая литература. </w:t>
      </w:r>
    </w:p>
    <w:p w:rsidR="00937AF7" w:rsidRDefault="00937AF7" w:rsidP="00937AF7">
      <w:pPr>
        <w:pStyle w:val="a4"/>
        <w:spacing w:before="0" w:beforeAutospacing="0" w:after="0" w:afterAutospacing="0" w:line="276" w:lineRule="auto"/>
        <w:ind w:left="1069"/>
        <w:jc w:val="both"/>
        <w:rPr>
          <w:i/>
          <w:sz w:val="28"/>
          <w:szCs w:val="28"/>
        </w:rPr>
      </w:pPr>
      <w:r w:rsidRPr="0086292D">
        <w:rPr>
          <w:i/>
          <w:sz w:val="28"/>
          <w:szCs w:val="28"/>
        </w:rPr>
        <w:t xml:space="preserve">Учебная </w:t>
      </w:r>
      <w:r>
        <w:rPr>
          <w:i/>
          <w:sz w:val="28"/>
          <w:szCs w:val="28"/>
        </w:rPr>
        <w:t xml:space="preserve">и дополнительная </w:t>
      </w:r>
      <w:r w:rsidRPr="0086292D">
        <w:rPr>
          <w:i/>
          <w:sz w:val="28"/>
          <w:szCs w:val="28"/>
        </w:rPr>
        <w:t>литература</w:t>
      </w:r>
    </w:p>
    <w:p w:rsidR="00937AF7" w:rsidRPr="006D29EE" w:rsidRDefault="00937AF7" w:rsidP="00937AF7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37AF7" w:rsidRDefault="00937AF7" w:rsidP="00937AF7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 xml:space="preserve">Абалакин, А.А., Абалакина, Т.В. Устойчивое социально-экономическое развитие регионов на основе конкурентоспособности. Отраслевой аспект: монография Москва: Научный консультант, </w:t>
      </w:r>
      <w:proofErr w:type="spellStart"/>
      <w:r w:rsidRPr="006D29EE">
        <w:rPr>
          <w:color w:val="000000"/>
          <w:sz w:val="28"/>
          <w:szCs w:val="28"/>
        </w:rPr>
        <w:t>РАНХиГС</w:t>
      </w:r>
      <w:proofErr w:type="spellEnd"/>
      <w:r w:rsidRPr="006D29EE">
        <w:rPr>
          <w:color w:val="000000"/>
          <w:sz w:val="28"/>
          <w:szCs w:val="28"/>
        </w:rPr>
        <w:t>, 2016</w:t>
      </w:r>
    </w:p>
    <w:p w:rsidR="00937AF7" w:rsidRDefault="00937AF7" w:rsidP="00937AF7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>Аксянова, А.В. Моделирование и анализ структурной динамики региональных экономических систем: монография Казань: Казанский национальный исследовательский технологический университет, 2010</w:t>
      </w:r>
    </w:p>
    <w:p w:rsidR="00937AF7" w:rsidRDefault="00937AF7" w:rsidP="00937AF7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>Буров М.П. Региональная экономика и управление территориальным развитием: Учебник для магистров Москва: Издательско- торговая корпорация "Дашков и К", 2017</w:t>
      </w:r>
    </w:p>
    <w:p w:rsidR="00937AF7" w:rsidRDefault="00937AF7" w:rsidP="00937AF7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6D29EE">
        <w:rPr>
          <w:color w:val="000000"/>
          <w:sz w:val="28"/>
          <w:szCs w:val="28"/>
        </w:rPr>
        <w:t>Зандер</w:t>
      </w:r>
      <w:proofErr w:type="spellEnd"/>
      <w:r w:rsidRPr="006D29EE">
        <w:rPr>
          <w:color w:val="000000"/>
          <w:sz w:val="28"/>
          <w:szCs w:val="28"/>
        </w:rPr>
        <w:t xml:space="preserve"> Евгения Викторовна, </w:t>
      </w:r>
      <w:proofErr w:type="spellStart"/>
      <w:r w:rsidRPr="006D29EE">
        <w:rPr>
          <w:color w:val="000000"/>
          <w:sz w:val="28"/>
          <w:szCs w:val="28"/>
        </w:rPr>
        <w:t>Лобкова</w:t>
      </w:r>
      <w:proofErr w:type="spellEnd"/>
      <w:r w:rsidRPr="006D29EE">
        <w:rPr>
          <w:color w:val="000000"/>
          <w:sz w:val="28"/>
          <w:szCs w:val="28"/>
        </w:rPr>
        <w:t xml:space="preserve"> Елена Валерьевна Региональное управление и территориальное планирование Красноярск: Сибирский федеральный университет, 2015</w:t>
      </w:r>
    </w:p>
    <w:p w:rsidR="00937AF7" w:rsidRDefault="00937AF7" w:rsidP="00937AF7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6D29EE">
        <w:rPr>
          <w:color w:val="000000"/>
          <w:sz w:val="28"/>
          <w:szCs w:val="28"/>
        </w:rPr>
        <w:t>Зубаревич</w:t>
      </w:r>
      <w:proofErr w:type="spellEnd"/>
      <w:r w:rsidRPr="006D29EE">
        <w:rPr>
          <w:color w:val="000000"/>
          <w:sz w:val="28"/>
          <w:szCs w:val="28"/>
        </w:rPr>
        <w:t xml:space="preserve"> Н.В. Региональная и социальная политика в России: "брак по расчету" Москва: ООО "Научно- издательский центр ИНФРА-М", 2014</w:t>
      </w:r>
    </w:p>
    <w:p w:rsidR="00937AF7" w:rsidRDefault="00937AF7" w:rsidP="00937AF7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 xml:space="preserve">Киселева, Н.Н., Данченко, Н.В. Государственная региональная политика: учебное пособие Ставрополь: </w:t>
      </w:r>
      <w:proofErr w:type="gramStart"/>
      <w:r w:rsidRPr="006D29EE">
        <w:rPr>
          <w:color w:val="000000"/>
          <w:sz w:val="28"/>
          <w:szCs w:val="28"/>
        </w:rPr>
        <w:t>Северо- Кавказский</w:t>
      </w:r>
      <w:proofErr w:type="gramEnd"/>
      <w:r w:rsidRPr="006D29EE">
        <w:rPr>
          <w:color w:val="000000"/>
          <w:sz w:val="28"/>
          <w:szCs w:val="28"/>
        </w:rPr>
        <w:t xml:space="preserve"> федеральный университет, 2015 </w:t>
      </w:r>
    </w:p>
    <w:p w:rsidR="00937AF7" w:rsidRDefault="00937AF7" w:rsidP="00937AF7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>Мамедова, Н.А. Территориальная организация населения: учебно-практическое пособие Москва: Евразийский открытый институт, 2011</w:t>
      </w:r>
    </w:p>
    <w:p w:rsidR="00937AF7" w:rsidRDefault="00937AF7" w:rsidP="00937AF7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>Орешин В.П. Региональная экономика и управление: Учебное пособие Москва: Издательский Центр РИОР, 2017</w:t>
      </w:r>
    </w:p>
    <w:p w:rsidR="00937AF7" w:rsidRDefault="00937AF7" w:rsidP="00937AF7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>Скопин, А.Ю. Методология региональной экономики: монография Москва: Московский гуманитарный университет, 2016</w:t>
      </w:r>
    </w:p>
    <w:p w:rsidR="00937AF7" w:rsidRPr="006D29EE" w:rsidRDefault="00937AF7" w:rsidP="00937AF7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 xml:space="preserve">Тарасенко, В. Территориальные кластеры: Семь инструментов управления Москва: Альпина </w:t>
      </w:r>
      <w:proofErr w:type="spellStart"/>
      <w:r w:rsidRPr="006D29EE">
        <w:rPr>
          <w:color w:val="000000"/>
          <w:sz w:val="28"/>
          <w:szCs w:val="28"/>
        </w:rPr>
        <w:t>Паблишер</w:t>
      </w:r>
      <w:proofErr w:type="spellEnd"/>
      <w:r w:rsidRPr="006D29EE">
        <w:rPr>
          <w:color w:val="000000"/>
          <w:sz w:val="28"/>
          <w:szCs w:val="28"/>
        </w:rPr>
        <w:t>, 2019</w:t>
      </w:r>
    </w:p>
    <w:p w:rsidR="00937AF7" w:rsidRDefault="00937AF7" w:rsidP="00937AF7">
      <w:pPr>
        <w:pStyle w:val="a4"/>
        <w:spacing w:before="0" w:beforeAutospacing="0" w:after="0" w:afterAutospacing="0" w:line="276" w:lineRule="auto"/>
        <w:ind w:left="1774"/>
        <w:jc w:val="both"/>
        <w:rPr>
          <w:color w:val="000000"/>
          <w:sz w:val="19"/>
          <w:szCs w:val="19"/>
        </w:rPr>
      </w:pPr>
    </w:p>
    <w:p w:rsidR="00937AF7" w:rsidRDefault="00937AF7" w:rsidP="00937AF7">
      <w:pPr>
        <w:pStyle w:val="a4"/>
        <w:spacing w:before="0" w:beforeAutospacing="0" w:after="0" w:afterAutospacing="0" w:line="276" w:lineRule="auto"/>
        <w:ind w:left="1774"/>
        <w:jc w:val="both"/>
        <w:rPr>
          <w:color w:val="000000"/>
          <w:sz w:val="19"/>
          <w:szCs w:val="19"/>
        </w:rPr>
      </w:pPr>
    </w:p>
    <w:p w:rsidR="00937AF7" w:rsidRPr="0086292D" w:rsidRDefault="00937AF7" w:rsidP="00937AF7">
      <w:pPr>
        <w:pStyle w:val="a4"/>
        <w:spacing w:before="0" w:beforeAutospacing="0" w:after="0" w:afterAutospacing="0" w:line="276" w:lineRule="auto"/>
        <w:ind w:left="1774"/>
        <w:jc w:val="both"/>
        <w:rPr>
          <w:i/>
          <w:sz w:val="28"/>
          <w:szCs w:val="28"/>
        </w:rPr>
      </w:pPr>
      <w:r w:rsidRPr="0086292D">
        <w:rPr>
          <w:i/>
          <w:sz w:val="28"/>
          <w:szCs w:val="28"/>
        </w:rPr>
        <w:t>Интернет-ресурсы</w:t>
      </w:r>
      <w:r>
        <w:rPr>
          <w:i/>
          <w:sz w:val="28"/>
          <w:szCs w:val="28"/>
        </w:rPr>
        <w:t xml:space="preserve"> и профессиональные базы данных</w:t>
      </w:r>
    </w:p>
    <w:p w:rsidR="00937AF7" w:rsidRPr="0086292D" w:rsidRDefault="00937AF7" w:rsidP="00937AF7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292D">
        <w:rPr>
          <w:rFonts w:eastAsiaTheme="minorHAnsi"/>
          <w:sz w:val="28"/>
          <w:szCs w:val="28"/>
          <w:lang w:eastAsia="en-US"/>
        </w:rPr>
        <w:t>1. Публикации сотрудников Института экономики переходного периода, посвященные экономике общественного сектора. // [Электронный ресурс]. Режим доступа: http://www.iet.ru</w:t>
      </w:r>
    </w:p>
    <w:p w:rsidR="00937AF7" w:rsidRPr="0086292D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86292D">
        <w:rPr>
          <w:rFonts w:eastAsiaTheme="minorHAnsi"/>
          <w:sz w:val="28"/>
          <w:szCs w:val="28"/>
          <w:lang w:eastAsia="en-US"/>
        </w:rPr>
        <w:t xml:space="preserve">. Министерство экономического развития и торговли Российской федерации. // [Электронный ресурс]. Режим </w:t>
      </w:r>
      <w:proofErr w:type="gramStart"/>
      <w:r w:rsidRPr="0086292D">
        <w:rPr>
          <w:rFonts w:eastAsiaTheme="minorHAnsi"/>
          <w:sz w:val="28"/>
          <w:szCs w:val="28"/>
          <w:lang w:eastAsia="en-US"/>
        </w:rPr>
        <w:t>доступа:  http://www.economy.gov.ru</w:t>
      </w:r>
      <w:proofErr w:type="gramEnd"/>
    </w:p>
    <w:p w:rsidR="00937AF7" w:rsidRPr="0086292D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</w:t>
      </w:r>
      <w:r w:rsidRPr="0086292D">
        <w:rPr>
          <w:rFonts w:eastAsiaTheme="minorHAnsi"/>
          <w:sz w:val="28"/>
          <w:szCs w:val="28"/>
          <w:lang w:eastAsia="en-US"/>
        </w:rPr>
        <w:t>. Федеральный образовательный портал «Экономика, социология, менеджмент»: Учебные материалы. // [Электронный ресурс]. Режим доступа: http://www.ecsocman.edu.ru</w:t>
      </w:r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Pr="0086292D">
        <w:rPr>
          <w:rFonts w:eastAsiaTheme="minorHAnsi"/>
          <w:sz w:val="28"/>
          <w:szCs w:val="28"/>
          <w:lang w:eastAsia="en-US"/>
        </w:rPr>
        <w:t xml:space="preserve">. Центр </w:t>
      </w:r>
      <w:r w:rsidRPr="006D29EE">
        <w:rPr>
          <w:rFonts w:eastAsiaTheme="minorHAnsi"/>
          <w:sz w:val="28"/>
          <w:szCs w:val="28"/>
          <w:lang w:eastAsia="en-US"/>
        </w:rPr>
        <w:t>макроэкономического анализа и краткосрочного прогнозирования (г. Москва). // [Электронный ресурс]. Режим доступа: http://www.forecast.ru</w:t>
      </w:r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29EE">
        <w:rPr>
          <w:rFonts w:eastAsiaTheme="minorHAnsi"/>
          <w:sz w:val="28"/>
          <w:szCs w:val="28"/>
          <w:lang w:eastAsia="en-US"/>
        </w:rPr>
        <w:t xml:space="preserve">5. </w:t>
      </w:r>
      <w:r w:rsidRPr="006D29EE">
        <w:rPr>
          <w:color w:val="000000"/>
          <w:sz w:val="28"/>
          <w:szCs w:val="28"/>
        </w:rPr>
        <w:t>Сайт журнала "Региональная экономика: теория и практика" http://www.fin-izdat.ru/journal/region/</w:t>
      </w:r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Pr="006D29EE">
        <w:rPr>
          <w:rFonts w:eastAsiaTheme="minorHAnsi"/>
          <w:sz w:val="28"/>
          <w:szCs w:val="28"/>
          <w:lang w:eastAsia="en-US"/>
        </w:rPr>
        <w:t>. Бюро экономического анализа - // [Электронный ресурс]. Режим доступа:</w:t>
      </w:r>
      <w:r w:rsidRPr="006D29EE">
        <w:rPr>
          <w:sz w:val="28"/>
          <w:szCs w:val="28"/>
        </w:rPr>
        <w:t xml:space="preserve"> </w:t>
      </w:r>
      <w:hyperlink r:id="rId5" w:history="1">
        <w:r w:rsidRPr="006D29EE">
          <w:rPr>
            <w:rStyle w:val="a3"/>
            <w:sz w:val="28"/>
            <w:szCs w:val="28"/>
          </w:rPr>
          <w:t>http://www.beafnd.org</w:t>
        </w:r>
      </w:hyperlink>
      <w:r w:rsidRPr="006D29EE">
        <w:rPr>
          <w:sz w:val="28"/>
          <w:szCs w:val="28"/>
        </w:rPr>
        <w:t>.</w:t>
      </w:r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D29EE">
        <w:rPr>
          <w:sz w:val="28"/>
          <w:szCs w:val="28"/>
        </w:rPr>
        <w:t xml:space="preserve">. </w:t>
      </w:r>
      <w:r w:rsidRPr="006D29EE">
        <w:rPr>
          <w:color w:val="000000"/>
          <w:sz w:val="28"/>
          <w:szCs w:val="28"/>
        </w:rPr>
        <w:t>Сайт журнала «Проблемы местного самоуправления» http://www. samoup</w:t>
      </w:r>
      <w:r w:rsidRPr="006D29EE">
        <w:rPr>
          <w:sz w:val="28"/>
          <w:szCs w:val="28"/>
        </w:rPr>
        <w:t xml:space="preserve">ravlenie.ru </w:t>
      </w:r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9EE">
        <w:rPr>
          <w:sz w:val="28"/>
          <w:szCs w:val="28"/>
        </w:rPr>
        <w:t>8. Сайт журнала "Вопросы экономики" -http://www.vopreco.ru/</w:t>
      </w:r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6D29EE">
        <w:rPr>
          <w:sz w:val="28"/>
          <w:szCs w:val="28"/>
          <w:lang w:val="en-US"/>
        </w:rPr>
        <w:t xml:space="preserve">9. </w:t>
      </w:r>
      <w:r w:rsidRPr="006D29EE">
        <w:rPr>
          <w:sz w:val="28"/>
          <w:szCs w:val="28"/>
        </w:rPr>
        <w:t>Эксперт</w:t>
      </w:r>
      <w:r w:rsidRPr="006D29EE">
        <w:rPr>
          <w:sz w:val="28"/>
          <w:szCs w:val="28"/>
          <w:lang w:val="en-US"/>
        </w:rPr>
        <w:t xml:space="preserve"> - on-line http://expert.ru/</w:t>
      </w:r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D29EE">
        <w:rPr>
          <w:sz w:val="28"/>
          <w:szCs w:val="28"/>
        </w:rPr>
        <w:t xml:space="preserve">10. Международная реферативная база данных </w:t>
      </w:r>
      <w:proofErr w:type="spellStart"/>
      <w:r w:rsidRPr="006D29EE">
        <w:rPr>
          <w:sz w:val="28"/>
          <w:szCs w:val="28"/>
        </w:rPr>
        <w:t>Scopus</w:t>
      </w:r>
      <w:proofErr w:type="spellEnd"/>
      <w:r w:rsidRPr="006D29EE">
        <w:rPr>
          <w:sz w:val="28"/>
          <w:szCs w:val="28"/>
        </w:rPr>
        <w:t xml:space="preserve"> (https://www.scopus.com)</w:t>
      </w:r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9EE">
        <w:rPr>
          <w:sz w:val="28"/>
          <w:szCs w:val="28"/>
        </w:rPr>
        <w:t xml:space="preserve">11. Международная реферативная база данных </w:t>
      </w:r>
      <w:proofErr w:type="spellStart"/>
      <w:r w:rsidRPr="006D29EE">
        <w:rPr>
          <w:sz w:val="28"/>
          <w:szCs w:val="28"/>
        </w:rPr>
        <w:t>WebofScience</w:t>
      </w:r>
      <w:proofErr w:type="spellEnd"/>
      <w:r w:rsidRPr="006D29EE">
        <w:rPr>
          <w:sz w:val="28"/>
          <w:szCs w:val="28"/>
        </w:rPr>
        <w:t xml:space="preserve"> (</w:t>
      </w:r>
      <w:hyperlink r:id="rId6" w:history="1">
        <w:r w:rsidRPr="006D29EE">
          <w:rPr>
            <w:rStyle w:val="a3"/>
            <w:sz w:val="28"/>
            <w:szCs w:val="28"/>
          </w:rPr>
          <w:t>http://apps.webofknowledge.com</w:t>
        </w:r>
      </w:hyperlink>
      <w:r w:rsidRPr="006D29EE">
        <w:rPr>
          <w:sz w:val="28"/>
          <w:szCs w:val="28"/>
        </w:rPr>
        <w:t>)</w:t>
      </w:r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9EE">
        <w:rPr>
          <w:sz w:val="28"/>
          <w:szCs w:val="28"/>
        </w:rPr>
        <w:t xml:space="preserve">12.Профессиональная база данных ЭБС Лань </w:t>
      </w:r>
      <w:hyperlink r:id="rId7" w:history="1">
        <w:r w:rsidRPr="006D29EE">
          <w:rPr>
            <w:rStyle w:val="a3"/>
            <w:sz w:val="28"/>
            <w:szCs w:val="28"/>
          </w:rPr>
          <w:t>https://e.lanbook.com/</w:t>
        </w:r>
      </w:hyperlink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9EE">
        <w:rPr>
          <w:sz w:val="28"/>
          <w:szCs w:val="28"/>
        </w:rPr>
        <w:t xml:space="preserve">13. Профессиональная база данных ЭБС </w:t>
      </w:r>
      <w:proofErr w:type="spellStart"/>
      <w:r w:rsidRPr="006D29EE">
        <w:rPr>
          <w:sz w:val="28"/>
          <w:szCs w:val="28"/>
        </w:rPr>
        <w:t>IPRbooks</w:t>
      </w:r>
      <w:proofErr w:type="spellEnd"/>
      <w:r w:rsidRPr="006D29EE">
        <w:rPr>
          <w:sz w:val="28"/>
          <w:szCs w:val="28"/>
        </w:rPr>
        <w:t xml:space="preserve"> </w:t>
      </w:r>
      <w:hyperlink r:id="rId8" w:history="1">
        <w:r w:rsidRPr="006D29EE">
          <w:rPr>
            <w:rStyle w:val="a3"/>
            <w:sz w:val="28"/>
            <w:szCs w:val="28"/>
          </w:rPr>
          <w:t>http://www.iprbookshop.ru/</w:t>
        </w:r>
      </w:hyperlink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9EE">
        <w:rPr>
          <w:sz w:val="28"/>
          <w:szCs w:val="28"/>
        </w:rPr>
        <w:t xml:space="preserve">14. Профессиональная база данных ЭБС Университетская библиотека онлайн </w:t>
      </w:r>
      <w:hyperlink r:id="rId9" w:history="1">
        <w:r w:rsidRPr="006D29EE">
          <w:rPr>
            <w:rStyle w:val="a3"/>
            <w:sz w:val="28"/>
            <w:szCs w:val="28"/>
          </w:rPr>
          <w:t>https://biblioclub.ru/</w:t>
        </w:r>
      </w:hyperlink>
    </w:p>
    <w:p w:rsidR="00937AF7" w:rsidRPr="006D29EE" w:rsidRDefault="00937AF7" w:rsidP="00937AF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D29EE">
        <w:rPr>
          <w:sz w:val="28"/>
          <w:szCs w:val="28"/>
        </w:rPr>
        <w:t>15. Справочная правовая система «</w:t>
      </w:r>
      <w:proofErr w:type="spellStart"/>
      <w:r w:rsidRPr="006D29EE">
        <w:rPr>
          <w:sz w:val="28"/>
          <w:szCs w:val="28"/>
        </w:rPr>
        <w:t>КонсультантПлюс</w:t>
      </w:r>
      <w:proofErr w:type="spellEnd"/>
      <w:r w:rsidRPr="006D29EE">
        <w:rPr>
          <w:sz w:val="28"/>
          <w:szCs w:val="28"/>
        </w:rPr>
        <w:t>»: http://www.consultant.ru</w:t>
      </w:r>
    </w:p>
    <w:p w:rsidR="00937AF7" w:rsidRPr="006D29EE" w:rsidRDefault="00937AF7" w:rsidP="00937AF7">
      <w:pPr>
        <w:jc w:val="both"/>
        <w:rPr>
          <w:sz w:val="28"/>
          <w:szCs w:val="28"/>
        </w:rPr>
      </w:pPr>
    </w:p>
    <w:p w:rsidR="00937AF7" w:rsidRPr="006D29EE" w:rsidRDefault="00937AF7" w:rsidP="00937AF7">
      <w:pPr>
        <w:jc w:val="both"/>
        <w:rPr>
          <w:sz w:val="28"/>
          <w:szCs w:val="28"/>
        </w:rPr>
      </w:pPr>
    </w:p>
    <w:p w:rsidR="00937AF7" w:rsidRDefault="00937AF7" w:rsidP="00937AF7"/>
    <w:p w:rsidR="00D727EC" w:rsidRDefault="00D727EC">
      <w:bookmarkStart w:id="0" w:name="_GoBack"/>
      <w:bookmarkEnd w:id="0"/>
    </w:p>
    <w:sectPr w:rsidR="00D727E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458104"/>
      <w:docPartObj>
        <w:docPartGallery w:val="Page Numbers (Bottom of Page)"/>
        <w:docPartUnique/>
      </w:docPartObj>
    </w:sdtPr>
    <w:sdtEndPr/>
    <w:sdtContent>
      <w:p w:rsidR="00857AAB" w:rsidRDefault="00937A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57AAB" w:rsidRDefault="00937AF7">
    <w:pPr>
      <w:pStyle w:val="a5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B6E36"/>
    <w:multiLevelType w:val="hybridMultilevel"/>
    <w:tmpl w:val="2E6C5584"/>
    <w:lvl w:ilvl="0" w:tplc="50182E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0D42EB"/>
    <w:multiLevelType w:val="hybridMultilevel"/>
    <w:tmpl w:val="72627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F7"/>
    <w:rsid w:val="00937AF7"/>
    <w:rsid w:val="00D7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69666-B584-4472-877D-23DBBF314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7AF7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937AF7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unhideWhenUsed/>
    <w:rsid w:val="00937A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7A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pps.webofknowledge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eafnd.org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Медюха Екатерина Валерьевна</dc:creator>
  <cp:keywords/>
  <dc:description/>
  <cp:lastModifiedBy>Медюха Екатерина Валерьевна</cp:lastModifiedBy>
  <cp:revision>1</cp:revision>
  <dcterms:created xsi:type="dcterms:W3CDTF">2022-02-24T11:44:00Z</dcterms:created>
  <dcterms:modified xsi:type="dcterms:W3CDTF">2022-02-24T11:44:00Z</dcterms:modified>
</cp:coreProperties>
</file>